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/>
          <w:sz w:val="40"/>
          <w:szCs w:val="40"/>
          <w:lang w:val="en-US" w:eastAsia="zh-CN"/>
        </w:rPr>
        <w:t>网报操作流程图</w:t>
      </w:r>
    </w:p>
    <w:p>
      <w:pPr>
        <w:numPr>
          <w:ilvl w:val="0"/>
          <w:numId w:val="0"/>
        </w:numPr>
        <w:jc w:val="left"/>
        <w:rPr>
          <w:rFonts w:ascii="华文中宋" w:hAnsi="华文中宋" w:eastAsia="华文中宋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lang w:eastAsia="zh-CN"/>
        </w:rPr>
        <w:t>一、</w:t>
      </w:r>
      <w:r>
        <w:rPr>
          <w:rFonts w:ascii="华文中宋" w:hAnsi="华文中宋" w:eastAsia="华文中宋"/>
          <w:sz w:val="30"/>
          <w:szCs w:val="30"/>
        </w:rPr>
        <w:t>个人申报操作指南</w:t>
      </w:r>
    </w:p>
    <w:p>
      <w:pPr>
        <w:ind w:firstLine="656" w:firstLineChars="20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登陆“湖北政务服务网”，在搜索框内输入“高级专业技术职务任职资格申报”，点击“办事指南”栏目中“高级专业技术职务任职资格申报”“在线办理”按键。</w:t>
      </w:r>
    </w:p>
    <w:p>
      <w:r>
        <w:drawing>
          <wp:inline distT="0" distB="0" distL="0" distR="0">
            <wp:extent cx="5274310" cy="3329305"/>
            <wp:effectExtent l="0" t="0" r="2540" b="4445"/>
            <wp:docPr id="1" name="图片 1" descr="C:\Users\Administrator\Documents\Tencent Files\63952248\Image\Group2\IN\F~\INF~G(K1BG5U1LE@30@@}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63952248\Image\Group2\IN\F~\INF~G(K1BG5U1LE@30@@}K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74310" cy="3227070"/>
            <wp:effectExtent l="0" t="0" r="2540" b="0"/>
            <wp:docPr id="2" name="图片 2" descr="C:\Users\Administrator\Documents\Tencent Files\63952248\Image\Group2\2O\[G\2O[GSYPLE5SR9EOHXJ3U0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63952248\Image\Group2\2O\[G\2O[GSYPLE5SR9EOHXJ3U0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56" w:firstLineChars="200"/>
      </w:pPr>
      <w:r>
        <w:rPr>
          <w:rFonts w:hint="eastAsia" w:ascii="仿宋" w:hAnsi="仿宋" w:eastAsia="仿宋"/>
          <w:spacing w:val="4"/>
          <w:sz w:val="32"/>
          <w:szCs w:val="32"/>
        </w:rPr>
        <w:t>在“选择办理地点”页面中，无需选择地点，直接点击“在线办理”按键，</w:t>
      </w:r>
    </w:p>
    <w:p>
      <w:r>
        <w:drawing>
          <wp:inline distT="0" distB="0" distL="0" distR="0">
            <wp:extent cx="5274310" cy="2886710"/>
            <wp:effectExtent l="0" t="0" r="2540" b="8890"/>
            <wp:docPr id="3" name="图片 3" descr="C:\Users\Administrator\Documents\Tencent Files\63952248\Image\Group2\AU\F@\AUF@6Z~6EJ@BGKV[3)}~(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63952248\Image\Group2\AU\F@\AUF@6Z~6EJ@BGKV[3)}~(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656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按页面提示注册个人账户，用注册成功的用户名登陆，按页面提示填报个人信息，并按要求上传相关材料，填写无误后推送至单位审核。</w:t>
      </w:r>
    </w:p>
    <w:p>
      <w:pPr>
        <w:ind w:firstLine="600" w:firstLineChars="200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lang w:eastAsia="zh-CN"/>
        </w:rPr>
        <w:t>二、</w:t>
      </w:r>
      <w:r>
        <w:rPr>
          <w:rFonts w:ascii="华文中宋" w:hAnsi="华文中宋" w:eastAsia="华文中宋"/>
          <w:sz w:val="30"/>
          <w:szCs w:val="30"/>
        </w:rPr>
        <w:t>单位审核操作指南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用单位账号密码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登录</w:t>
      </w:r>
      <w:r>
        <w:fldChar w:fldCharType="begin"/>
      </w:r>
      <w:r>
        <w:instrText xml:space="preserve"> HYPERLINK "http://59.175.218.203:8081/zcsb/" </w:instrText>
      </w:r>
      <w:r>
        <w:fldChar w:fldCharType="separate"/>
      </w:r>
      <w:r>
        <w:rPr>
          <w:rStyle w:val="5"/>
          <w:rFonts w:ascii="仿宋" w:hAnsi="仿宋" w:eastAsia="仿宋"/>
          <w:sz w:val="32"/>
          <w:szCs w:val="32"/>
        </w:rPr>
        <w:t>http://59.175.218.203:8081/zcsb/</w:t>
      </w:r>
      <w:r>
        <w:rPr>
          <w:rStyle w:val="5"/>
          <w:rFonts w:ascii="仿宋" w:hAnsi="仿宋" w:eastAsia="仿宋"/>
          <w:sz w:val="32"/>
          <w:szCs w:val="32"/>
        </w:rPr>
        <w:fldChar w:fldCharType="end"/>
      </w:r>
      <w:r>
        <w:rPr>
          <w:rStyle w:val="5"/>
          <w:rFonts w:hint="eastAsia" w:ascii="仿宋" w:hAnsi="仿宋" w:eastAsia="仿宋"/>
          <w:sz w:val="32"/>
          <w:szCs w:val="32"/>
        </w:rPr>
        <w:t>，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点击审核按钮，查看申报人信息。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274310" cy="17049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单位审核无误的点击“审核通过”，审核后需退回修改的，原路退回个人或申报单位。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274310" cy="28530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全部审核无误后，按要求打印花名册、一览表。</w:t>
      </w:r>
    </w:p>
    <w:p>
      <w:r>
        <w:drawing>
          <wp:inline distT="0" distB="0" distL="0" distR="0">
            <wp:extent cx="5274310" cy="17887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申报人员应按以上路径进行网上申报，未按以上路径导致申报未成功的，由申报个人自行承担责任。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50"/>
    <w:rsid w:val="001E2BB4"/>
    <w:rsid w:val="002010D4"/>
    <w:rsid w:val="00383F50"/>
    <w:rsid w:val="00541C5A"/>
    <w:rsid w:val="005A2A61"/>
    <w:rsid w:val="005C6B29"/>
    <w:rsid w:val="0069638D"/>
    <w:rsid w:val="009F6565"/>
    <w:rsid w:val="00A02820"/>
    <w:rsid w:val="047323E2"/>
    <w:rsid w:val="06276037"/>
    <w:rsid w:val="2E29156D"/>
    <w:rsid w:val="363635E0"/>
    <w:rsid w:val="64655E4D"/>
    <w:rsid w:val="65DD674C"/>
    <w:rsid w:val="6A8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</Words>
  <Characters>317</Characters>
  <Lines>2</Lines>
  <Paragraphs>1</Paragraphs>
  <TotalTime>18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2020-10-07T09:56:00Z</dcterms:created>
  <dc:creator>Administrator</dc:creator>
  <cp:lastModifiedBy>Administrator</cp:lastModifiedBy>
  <dcterms:modified xsi:type="dcterms:W3CDTF">2021-09-07T05:58:47Z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